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1C1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6D15D5">
        <w:rPr>
          <w:rFonts w:asciiTheme="majorBidi" w:hAnsiTheme="majorBidi" w:cstheme="majorBidi"/>
          <w:noProof/>
          <w:sz w:val="24"/>
          <w:szCs w:val="24"/>
          <w:lang w:eastAsia="hr-HR"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04AF057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REPUBLIKA HRVATSKA</w:t>
      </w:r>
    </w:p>
    <w:p w14:paraId="45F3091B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>OSJEČKO - BARANJSKA ŽUPANIJA</w:t>
      </w:r>
    </w:p>
    <w:p w14:paraId="17B11FF0" w14:textId="3E4AC337" w:rsidR="00904F7F" w:rsidRPr="006D15D5" w:rsidRDefault="003C197D" w:rsidP="00904F7F">
      <w:pPr>
        <w:pStyle w:val="Bezproreda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904F7F" w:rsidRPr="006D15D5">
        <w:rPr>
          <w:rFonts w:asciiTheme="majorBidi" w:hAnsiTheme="majorBidi" w:cstheme="majorBidi"/>
          <w:b/>
          <w:bCs/>
          <w:sz w:val="24"/>
          <w:szCs w:val="24"/>
        </w:rPr>
        <w:t xml:space="preserve">  OPĆINA </w:t>
      </w:r>
      <w:r w:rsidR="00B42080" w:rsidRPr="006D15D5">
        <w:rPr>
          <w:rFonts w:asciiTheme="majorBidi" w:hAnsiTheme="majorBidi" w:cstheme="majorBidi"/>
          <w:b/>
          <w:bCs/>
          <w:sz w:val="24"/>
          <w:szCs w:val="24"/>
        </w:rPr>
        <w:t>STRIZIVOJNA</w:t>
      </w:r>
    </w:p>
    <w:p w14:paraId="0122E679" w14:textId="77777777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2F070D9" w14:textId="78D52231" w:rsidR="00904F7F" w:rsidRPr="006D15D5" w:rsidRDefault="00904F7F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KLASA: </w:t>
      </w:r>
      <w:r w:rsidR="009B7248">
        <w:rPr>
          <w:rFonts w:asciiTheme="majorBidi" w:hAnsiTheme="majorBidi" w:cstheme="majorBidi"/>
          <w:bCs/>
          <w:sz w:val="24"/>
          <w:szCs w:val="24"/>
        </w:rPr>
        <w:t>008-02/25-01/</w:t>
      </w:r>
      <w:r w:rsidR="007F02D2">
        <w:rPr>
          <w:rFonts w:asciiTheme="majorBidi" w:hAnsiTheme="majorBidi" w:cstheme="majorBidi"/>
          <w:bCs/>
          <w:sz w:val="24"/>
          <w:szCs w:val="24"/>
        </w:rPr>
        <w:t>5</w:t>
      </w:r>
    </w:p>
    <w:p w14:paraId="4D25F3D9" w14:textId="65C25F73" w:rsidR="00904F7F" w:rsidRPr="006D15D5" w:rsidRDefault="00904F7F" w:rsidP="00904F7F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 xml:space="preserve">URBROJ: 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2158-37-02-2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-1</w:t>
      </w:r>
    </w:p>
    <w:p w14:paraId="4408A7F5" w14:textId="42AB90CB" w:rsidR="00904F7F" w:rsidRPr="006D15D5" w:rsidRDefault="00B42080" w:rsidP="00904F7F">
      <w:pPr>
        <w:pStyle w:val="Bezproreda"/>
        <w:rPr>
          <w:rFonts w:asciiTheme="majorBidi" w:hAnsiTheme="majorBidi" w:cstheme="majorBidi"/>
          <w:bCs/>
          <w:sz w:val="24"/>
          <w:szCs w:val="24"/>
        </w:rPr>
      </w:pPr>
      <w:r w:rsidRPr="006D15D5">
        <w:rPr>
          <w:rFonts w:asciiTheme="majorBidi" w:hAnsiTheme="majorBidi" w:cstheme="majorBidi"/>
          <w:bCs/>
          <w:sz w:val="24"/>
          <w:szCs w:val="24"/>
        </w:rPr>
        <w:t>Strizivojna</w:t>
      </w:r>
      <w:r w:rsidR="00904F7F" w:rsidRPr="006D15D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293806">
        <w:rPr>
          <w:rFonts w:asciiTheme="majorBidi" w:hAnsiTheme="majorBidi" w:cstheme="majorBidi"/>
          <w:bCs/>
          <w:sz w:val="24"/>
          <w:szCs w:val="24"/>
        </w:rPr>
        <w:t>1</w:t>
      </w:r>
      <w:r w:rsidR="00FF13F9">
        <w:rPr>
          <w:rFonts w:asciiTheme="majorBidi" w:hAnsiTheme="majorBidi" w:cstheme="majorBidi"/>
          <w:bCs/>
          <w:sz w:val="24"/>
          <w:szCs w:val="24"/>
        </w:rPr>
        <w:t>2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293806">
        <w:rPr>
          <w:rFonts w:asciiTheme="majorBidi" w:hAnsiTheme="majorBidi" w:cstheme="majorBidi"/>
          <w:bCs/>
          <w:sz w:val="24"/>
          <w:szCs w:val="24"/>
        </w:rPr>
        <w:t>ožujka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bCs/>
          <w:sz w:val="24"/>
          <w:szCs w:val="24"/>
        </w:rPr>
        <w:t>5</w:t>
      </w:r>
      <w:r w:rsidR="00D01538" w:rsidRPr="006D15D5">
        <w:rPr>
          <w:rFonts w:asciiTheme="majorBidi" w:hAnsiTheme="majorBidi" w:cstheme="majorBidi"/>
          <w:bCs/>
          <w:sz w:val="24"/>
          <w:szCs w:val="24"/>
        </w:rPr>
        <w:t>.</w:t>
      </w:r>
      <w:r w:rsidR="0046044E">
        <w:rPr>
          <w:rFonts w:asciiTheme="majorBidi" w:hAnsiTheme="majorBidi" w:cstheme="majorBidi"/>
          <w:bCs/>
          <w:sz w:val="24"/>
          <w:szCs w:val="24"/>
        </w:rPr>
        <w:t xml:space="preserve"> godine</w:t>
      </w:r>
    </w:p>
    <w:p w14:paraId="1B20352D" w14:textId="77777777" w:rsidR="00E13BB9" w:rsidRPr="006D15D5" w:rsidRDefault="00E13BB9" w:rsidP="00E13BB9">
      <w:pPr>
        <w:rPr>
          <w:rFonts w:asciiTheme="majorBidi" w:hAnsiTheme="majorBidi" w:cstheme="majorBidi"/>
          <w:sz w:val="24"/>
          <w:szCs w:val="24"/>
        </w:rPr>
      </w:pPr>
    </w:p>
    <w:p w14:paraId="3DA4CAA7" w14:textId="2A67719A" w:rsidR="003B1A25" w:rsidRPr="006D15D5" w:rsidRDefault="003B1A25" w:rsidP="00365C7D">
      <w:pPr>
        <w:pStyle w:val="Bezproreda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PREDMET: POZIV JAVNOSTI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ZA </w:t>
      </w:r>
      <w:r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DOSTAVU PRIJEDLOGA I MIŠLJENJA 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6044E">
        <w:rPr>
          <w:rFonts w:asciiTheme="majorBidi" w:hAnsiTheme="majorBidi" w:cstheme="majorBidi"/>
          <w:i/>
          <w:iCs/>
          <w:sz w:val="24"/>
          <w:szCs w:val="24"/>
        </w:rPr>
        <w:t xml:space="preserve">PRIJEDLOGU </w:t>
      </w:r>
      <w:r w:rsidR="007F02D2">
        <w:rPr>
          <w:rFonts w:asciiTheme="majorBidi" w:hAnsiTheme="majorBidi" w:cstheme="majorBidi"/>
          <w:i/>
          <w:iCs/>
          <w:sz w:val="24"/>
          <w:szCs w:val="24"/>
        </w:rPr>
        <w:t>PLANA MREŽE DJEČJIH VRTIĆA NA PODRUČJU</w:t>
      </w:r>
      <w:r w:rsidR="00293806">
        <w:rPr>
          <w:rFonts w:asciiTheme="majorBidi" w:hAnsiTheme="majorBidi" w:cstheme="majorBidi"/>
          <w:i/>
          <w:iCs/>
          <w:sz w:val="24"/>
          <w:szCs w:val="24"/>
        </w:rPr>
        <w:t xml:space="preserve"> OPĆINE STRIZIVOJNA</w:t>
      </w:r>
      <w:r w:rsidR="00E13BB9" w:rsidRPr="006D15D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0945C6E" w14:textId="77777777" w:rsidR="00D01538" w:rsidRPr="006D15D5" w:rsidRDefault="00D01538" w:rsidP="00D01538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86BEB42" w14:textId="013AEB31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Temeljem čl. 11. Zakona o pravu na pristup informacijama („Narodne novine“ br.  25/13, 85/15 i 69/22) Općina Strizivojna provodi savjetovanje s javnošću pri donošenju</w:t>
      </w:r>
      <w:r w:rsidR="0046044E">
        <w:rPr>
          <w:rFonts w:asciiTheme="majorBidi" w:hAnsiTheme="majorBidi" w:cstheme="majorBidi"/>
          <w:sz w:val="24"/>
          <w:szCs w:val="24"/>
        </w:rPr>
        <w:t xml:space="preserve"> </w:t>
      </w:r>
      <w:r w:rsidR="007F02D2">
        <w:rPr>
          <w:rFonts w:asciiTheme="majorBidi" w:hAnsiTheme="majorBidi" w:cstheme="majorBidi"/>
          <w:sz w:val="24"/>
          <w:szCs w:val="24"/>
        </w:rPr>
        <w:t xml:space="preserve">Plana mreže dječjih vrtića na području Općine </w:t>
      </w:r>
      <w:r w:rsidR="0046044E" w:rsidRPr="0046044E">
        <w:rPr>
          <w:rFonts w:asciiTheme="majorBidi" w:hAnsiTheme="majorBidi" w:cstheme="majorBidi"/>
          <w:sz w:val="24"/>
          <w:szCs w:val="24"/>
        </w:rPr>
        <w:t>Strizivojna</w:t>
      </w:r>
      <w:r w:rsidRPr="006D15D5">
        <w:rPr>
          <w:rFonts w:asciiTheme="majorBidi" w:hAnsiTheme="majorBidi" w:cstheme="majorBidi"/>
          <w:sz w:val="24"/>
          <w:szCs w:val="24"/>
        </w:rPr>
        <w:t xml:space="preserve">, putem svoje internetske stranice, objavom </w:t>
      </w:r>
      <w:r w:rsidR="0046044E">
        <w:rPr>
          <w:rFonts w:asciiTheme="majorBidi" w:hAnsiTheme="majorBidi" w:cstheme="majorBidi"/>
          <w:sz w:val="24"/>
          <w:szCs w:val="24"/>
        </w:rPr>
        <w:t>njezinog</w:t>
      </w:r>
      <w:r w:rsidRPr="006D15D5">
        <w:rPr>
          <w:rFonts w:asciiTheme="majorBidi" w:hAnsiTheme="majorBidi" w:cstheme="majorBidi"/>
          <w:sz w:val="24"/>
          <w:szCs w:val="24"/>
        </w:rPr>
        <w:t xml:space="preserve"> nacrta.</w:t>
      </w:r>
    </w:p>
    <w:p w14:paraId="20FF3449" w14:textId="3C382564" w:rsidR="006D15D5" w:rsidRPr="006D15D5" w:rsidRDefault="00D01538" w:rsidP="006D15D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U prilogu predstavljamo izrađeni nacrt </w:t>
      </w:r>
      <w:r w:rsidR="007F02D2">
        <w:rPr>
          <w:rFonts w:asciiTheme="majorBidi" w:hAnsiTheme="majorBidi" w:cstheme="majorBidi"/>
          <w:sz w:val="24"/>
          <w:szCs w:val="24"/>
        </w:rPr>
        <w:t>Plana mreže dječjih vrtića na području</w:t>
      </w:r>
      <w:r w:rsidR="00293806">
        <w:rPr>
          <w:rFonts w:asciiTheme="majorBidi" w:hAnsiTheme="majorBidi" w:cstheme="majorBidi"/>
          <w:sz w:val="24"/>
          <w:szCs w:val="24"/>
        </w:rPr>
        <w:t xml:space="preserve"> Općine Strizivojna</w:t>
      </w:r>
      <w:r w:rsidR="006D15D5" w:rsidRPr="006D15D5">
        <w:rPr>
          <w:rFonts w:asciiTheme="majorBidi" w:hAnsiTheme="majorBidi" w:cstheme="majorBidi"/>
          <w:sz w:val="24"/>
          <w:szCs w:val="24"/>
        </w:rPr>
        <w:t>.</w:t>
      </w:r>
    </w:p>
    <w:p w14:paraId="39BED655" w14:textId="5001311A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S obzirom na važnost navedenog dokumenta i na odredbu čl. 11. navedenog Zakona, pozivamo Vas da se aktivno uključite i svoje prijedloge i mišljenja dostavite na e-mail: opcina@strizivojna.hr  ili osobno u Pisarnicu Općine Strizivojna, Braće Radića 172, 31410 Strizivojna.</w:t>
      </w:r>
    </w:p>
    <w:p w14:paraId="32288F05" w14:textId="563D62C3" w:rsidR="00D01538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 xml:space="preserve">Savjetovanje s javnošću je otvoreno do </w:t>
      </w:r>
      <w:r w:rsidR="0046044E">
        <w:rPr>
          <w:rFonts w:asciiTheme="majorBidi" w:hAnsiTheme="majorBidi" w:cstheme="majorBidi"/>
          <w:sz w:val="24"/>
          <w:szCs w:val="24"/>
        </w:rPr>
        <w:t>1</w:t>
      </w:r>
      <w:r w:rsidR="00FF13F9">
        <w:rPr>
          <w:rFonts w:asciiTheme="majorBidi" w:hAnsiTheme="majorBidi" w:cstheme="majorBidi"/>
          <w:sz w:val="24"/>
          <w:szCs w:val="24"/>
        </w:rPr>
        <w:t>2</w:t>
      </w:r>
      <w:r w:rsidRPr="006D15D5">
        <w:rPr>
          <w:rFonts w:asciiTheme="majorBidi" w:hAnsiTheme="majorBidi" w:cstheme="majorBidi"/>
          <w:sz w:val="24"/>
          <w:szCs w:val="24"/>
        </w:rPr>
        <w:t xml:space="preserve">. </w:t>
      </w:r>
      <w:r w:rsidR="00293806">
        <w:rPr>
          <w:rFonts w:asciiTheme="majorBidi" w:hAnsiTheme="majorBidi" w:cstheme="majorBidi"/>
          <w:sz w:val="24"/>
          <w:szCs w:val="24"/>
        </w:rPr>
        <w:t>travnja</w:t>
      </w:r>
      <w:r w:rsidRPr="006D15D5">
        <w:rPr>
          <w:rFonts w:asciiTheme="majorBidi" w:hAnsiTheme="majorBidi" w:cstheme="majorBidi"/>
          <w:sz w:val="24"/>
          <w:szCs w:val="24"/>
        </w:rPr>
        <w:t xml:space="preserve"> 202</w:t>
      </w:r>
      <w:r w:rsidR="0046044E">
        <w:rPr>
          <w:rFonts w:asciiTheme="majorBidi" w:hAnsiTheme="majorBidi" w:cstheme="majorBidi"/>
          <w:sz w:val="24"/>
          <w:szCs w:val="24"/>
        </w:rPr>
        <w:t>5</w:t>
      </w:r>
      <w:r w:rsidRPr="006D15D5">
        <w:rPr>
          <w:rFonts w:asciiTheme="majorBidi" w:hAnsiTheme="majorBidi" w:cstheme="majorBidi"/>
          <w:sz w:val="24"/>
          <w:szCs w:val="24"/>
        </w:rPr>
        <w:t>. godine.</w:t>
      </w:r>
    </w:p>
    <w:p w14:paraId="0F5DA236" w14:textId="640E772A" w:rsidR="00903C71" w:rsidRPr="006D15D5" w:rsidRDefault="00D01538" w:rsidP="00D01538">
      <w:pPr>
        <w:jc w:val="both"/>
        <w:rPr>
          <w:rFonts w:asciiTheme="majorBidi" w:hAnsiTheme="majorBidi" w:cstheme="majorBidi"/>
          <w:sz w:val="24"/>
          <w:szCs w:val="24"/>
        </w:rPr>
      </w:pPr>
      <w:r w:rsidRPr="006D15D5">
        <w:rPr>
          <w:rFonts w:asciiTheme="majorBidi" w:hAnsiTheme="majorBidi" w:cstheme="majorBidi"/>
          <w:sz w:val="24"/>
          <w:szCs w:val="24"/>
        </w:rPr>
        <w:t>Po isteku roka za dostavu mišljenja i prijedloga Općina Strizivojna će izraditi i objaviti na svojoj internetskoj stranici izvješće o savjetovanju s javnošću koje će dostaviti Općinskom vijeću.</w:t>
      </w:r>
    </w:p>
    <w:sectPr w:rsidR="00903C71" w:rsidRPr="006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93215"/>
    <w:rsid w:val="000A11FD"/>
    <w:rsid w:val="0013038F"/>
    <w:rsid w:val="00175D18"/>
    <w:rsid w:val="001A65F2"/>
    <w:rsid w:val="001B1283"/>
    <w:rsid w:val="002339FF"/>
    <w:rsid w:val="00293806"/>
    <w:rsid w:val="00296F44"/>
    <w:rsid w:val="00365C7D"/>
    <w:rsid w:val="003B1A25"/>
    <w:rsid w:val="003C197D"/>
    <w:rsid w:val="0046044E"/>
    <w:rsid w:val="004613AB"/>
    <w:rsid w:val="006C0A15"/>
    <w:rsid w:val="006D15D5"/>
    <w:rsid w:val="006D69F1"/>
    <w:rsid w:val="007F02D2"/>
    <w:rsid w:val="00903C71"/>
    <w:rsid w:val="00904F7F"/>
    <w:rsid w:val="00980948"/>
    <w:rsid w:val="009B7248"/>
    <w:rsid w:val="009F02EE"/>
    <w:rsid w:val="00A20529"/>
    <w:rsid w:val="00AF6A7D"/>
    <w:rsid w:val="00B07B85"/>
    <w:rsid w:val="00B42080"/>
    <w:rsid w:val="00C43FFF"/>
    <w:rsid w:val="00D01538"/>
    <w:rsid w:val="00D8494A"/>
    <w:rsid w:val="00DD4B27"/>
    <w:rsid w:val="00E13BB9"/>
    <w:rsid w:val="00EC53D8"/>
    <w:rsid w:val="00EC72CD"/>
    <w:rsid w:val="00FE5A0B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Općina Strizivojna</cp:lastModifiedBy>
  <cp:revision>2</cp:revision>
  <cp:lastPrinted>2024-08-22T06:57:00Z</cp:lastPrinted>
  <dcterms:created xsi:type="dcterms:W3CDTF">2025-03-13T11:58:00Z</dcterms:created>
  <dcterms:modified xsi:type="dcterms:W3CDTF">2025-03-13T11:58:00Z</dcterms:modified>
</cp:coreProperties>
</file>