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1C1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6D15D5">
        <w:rPr>
          <w:rFonts w:asciiTheme="majorBidi" w:hAnsiTheme="majorBidi" w:cstheme="majorBidi"/>
          <w:noProof/>
          <w:sz w:val="24"/>
          <w:szCs w:val="24"/>
          <w:lang w:eastAsia="hr-HR"/>
        </w:rPr>
        <w:drawing>
          <wp:inline distT="0" distB="0" distL="0" distR="0" wp14:anchorId="1624A519" wp14:editId="16DE5B65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BD6E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04AF057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REPUBLIKA HRVATSKA</w:t>
      </w:r>
    </w:p>
    <w:p w14:paraId="45F3091B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>OSJEČKO - BARANJSKA ŽUPANIJA</w:t>
      </w:r>
    </w:p>
    <w:p w14:paraId="17B11FF0" w14:textId="3E4AC337" w:rsidR="00904F7F" w:rsidRPr="006D15D5" w:rsidRDefault="003C197D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904F7F"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OPĆINA </w:t>
      </w:r>
      <w:r w:rsidR="00B42080" w:rsidRPr="006D15D5">
        <w:rPr>
          <w:rFonts w:asciiTheme="majorBidi" w:hAnsiTheme="majorBidi" w:cstheme="majorBidi"/>
          <w:b/>
          <w:bCs/>
          <w:sz w:val="24"/>
          <w:szCs w:val="24"/>
        </w:rPr>
        <w:t>STRIZIVOJNA</w:t>
      </w:r>
    </w:p>
    <w:p w14:paraId="0122E67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2F070D9" w14:textId="5C23CF36" w:rsidR="00904F7F" w:rsidRPr="006D15D5" w:rsidRDefault="00904F7F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KLASA: </w:t>
      </w:r>
      <w:r w:rsidR="009B7248">
        <w:rPr>
          <w:rFonts w:asciiTheme="majorBidi" w:hAnsiTheme="majorBidi" w:cstheme="majorBidi"/>
          <w:bCs/>
          <w:sz w:val="24"/>
          <w:szCs w:val="24"/>
        </w:rPr>
        <w:t>008-02/25-01/</w:t>
      </w:r>
      <w:r w:rsidR="00BB2DDB">
        <w:rPr>
          <w:rFonts w:asciiTheme="majorBidi" w:hAnsiTheme="majorBidi" w:cstheme="majorBidi"/>
          <w:bCs/>
          <w:sz w:val="24"/>
          <w:szCs w:val="24"/>
        </w:rPr>
        <w:t>2</w:t>
      </w:r>
    </w:p>
    <w:p w14:paraId="4D25F3D9" w14:textId="65C25F73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URBROJ: 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2158-37-02-2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-1</w:t>
      </w:r>
    </w:p>
    <w:p w14:paraId="4408A7F5" w14:textId="193B8EA0" w:rsidR="00904F7F" w:rsidRPr="006D15D5" w:rsidRDefault="00B42080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>Strizivojna</w:t>
      </w:r>
      <w:r w:rsidR="00904F7F" w:rsidRPr="006D15D5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BB2DDB">
        <w:rPr>
          <w:rFonts w:asciiTheme="majorBidi" w:hAnsiTheme="majorBidi" w:cstheme="majorBidi"/>
          <w:bCs/>
          <w:sz w:val="24"/>
          <w:szCs w:val="24"/>
        </w:rPr>
        <w:t>17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46044E">
        <w:rPr>
          <w:rFonts w:asciiTheme="majorBidi" w:hAnsiTheme="majorBidi" w:cstheme="majorBidi"/>
          <w:bCs/>
          <w:sz w:val="24"/>
          <w:szCs w:val="24"/>
        </w:rPr>
        <w:t>siječnja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.</w:t>
      </w:r>
      <w:r w:rsidR="0046044E">
        <w:rPr>
          <w:rFonts w:asciiTheme="majorBidi" w:hAnsiTheme="majorBidi" w:cstheme="majorBidi"/>
          <w:bCs/>
          <w:sz w:val="24"/>
          <w:szCs w:val="24"/>
        </w:rPr>
        <w:t xml:space="preserve"> godine</w:t>
      </w:r>
    </w:p>
    <w:p w14:paraId="1B20352D" w14:textId="77777777" w:rsidR="00E13BB9" w:rsidRPr="006D15D5" w:rsidRDefault="00E13BB9" w:rsidP="00E13BB9">
      <w:pPr>
        <w:rPr>
          <w:rFonts w:asciiTheme="majorBidi" w:hAnsiTheme="majorBidi" w:cstheme="majorBidi"/>
          <w:sz w:val="24"/>
          <w:szCs w:val="24"/>
        </w:rPr>
      </w:pPr>
    </w:p>
    <w:p w14:paraId="3DA4CAA7" w14:textId="7B3B4BE8" w:rsidR="003B1A25" w:rsidRPr="006D15D5" w:rsidRDefault="003B1A25" w:rsidP="00BB2DDB">
      <w:pPr>
        <w:pStyle w:val="Bezproreda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PREDMET: POZIV JAVNOSTI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ZA </w:t>
      </w: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DOSTAVU PRIJEDLOGA I MIŠLJENJA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O </w:t>
      </w:r>
      <w:r w:rsidR="0046044E">
        <w:rPr>
          <w:rFonts w:asciiTheme="majorBidi" w:hAnsiTheme="majorBidi" w:cstheme="majorBidi"/>
          <w:i/>
          <w:iCs/>
          <w:sz w:val="24"/>
          <w:szCs w:val="24"/>
        </w:rPr>
        <w:t xml:space="preserve">PRIJEDLOGU ODLUKE O </w:t>
      </w:r>
      <w:r w:rsidR="00BB2DDB">
        <w:rPr>
          <w:rFonts w:asciiTheme="majorBidi" w:hAnsiTheme="majorBidi" w:cstheme="majorBidi"/>
          <w:i/>
          <w:iCs/>
          <w:sz w:val="24"/>
          <w:szCs w:val="24"/>
        </w:rPr>
        <w:t>LOKALNIM POREZIMA OPĆINE STRIZIVOJNA</w:t>
      </w:r>
    </w:p>
    <w:p w14:paraId="70945C6E" w14:textId="77777777" w:rsidR="00D01538" w:rsidRPr="006D15D5" w:rsidRDefault="00D01538" w:rsidP="00D0153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686BEB42" w14:textId="6510FEA6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Temeljem čl. 11. Zakona o pravu na pristup informacijama („Narodne novine“ br.  25/13, 85/15 i 69/22) Općina Strizivojna provodi savjetovanje s javnošću pri donošenju</w:t>
      </w:r>
      <w:r w:rsidR="0046044E">
        <w:rPr>
          <w:rFonts w:asciiTheme="majorBidi" w:hAnsiTheme="majorBidi" w:cstheme="majorBidi"/>
          <w:sz w:val="24"/>
          <w:szCs w:val="24"/>
        </w:rPr>
        <w:t xml:space="preserve"> Odluke o</w:t>
      </w:r>
      <w:r w:rsidR="00BB2DDB">
        <w:rPr>
          <w:rFonts w:asciiTheme="majorBidi" w:hAnsiTheme="majorBidi" w:cstheme="majorBidi"/>
          <w:sz w:val="24"/>
          <w:szCs w:val="24"/>
        </w:rPr>
        <w:t xml:space="preserve"> lokalnim porezima Općine Strizivojna</w:t>
      </w:r>
      <w:r w:rsidRPr="006D15D5">
        <w:rPr>
          <w:rFonts w:asciiTheme="majorBidi" w:hAnsiTheme="majorBidi" w:cstheme="majorBidi"/>
          <w:sz w:val="24"/>
          <w:szCs w:val="24"/>
        </w:rPr>
        <w:t xml:space="preserve">, putem svoje internetske stranice, objavom </w:t>
      </w:r>
      <w:r w:rsidR="0046044E">
        <w:rPr>
          <w:rFonts w:asciiTheme="majorBidi" w:hAnsiTheme="majorBidi" w:cstheme="majorBidi"/>
          <w:sz w:val="24"/>
          <w:szCs w:val="24"/>
        </w:rPr>
        <w:t>njezinog</w:t>
      </w:r>
      <w:r w:rsidRPr="006D15D5">
        <w:rPr>
          <w:rFonts w:asciiTheme="majorBidi" w:hAnsiTheme="majorBidi" w:cstheme="majorBidi"/>
          <w:sz w:val="24"/>
          <w:szCs w:val="24"/>
        </w:rPr>
        <w:t xml:space="preserve"> nacrta.</w:t>
      </w:r>
    </w:p>
    <w:p w14:paraId="20FF3449" w14:textId="6D20BAF0" w:rsidR="006D15D5" w:rsidRPr="006D15D5" w:rsidRDefault="00D01538" w:rsidP="006D15D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U prilogu predstavljamo izrađeni nacrt </w:t>
      </w:r>
      <w:r w:rsidR="0046044E" w:rsidRPr="0046044E">
        <w:rPr>
          <w:rFonts w:asciiTheme="majorBidi" w:hAnsiTheme="majorBidi" w:cstheme="majorBidi"/>
          <w:sz w:val="24"/>
          <w:szCs w:val="24"/>
        </w:rPr>
        <w:t>Odluke</w:t>
      </w:r>
      <w:r w:rsidR="0046044E">
        <w:rPr>
          <w:rFonts w:asciiTheme="majorBidi" w:hAnsiTheme="majorBidi" w:cstheme="majorBidi"/>
          <w:sz w:val="24"/>
          <w:szCs w:val="24"/>
        </w:rPr>
        <w:t xml:space="preserve"> o </w:t>
      </w:r>
      <w:r w:rsidR="00BB2DDB">
        <w:rPr>
          <w:rFonts w:asciiTheme="majorBidi" w:hAnsiTheme="majorBidi" w:cstheme="majorBidi"/>
          <w:sz w:val="24"/>
          <w:szCs w:val="24"/>
        </w:rPr>
        <w:t>lokalnim porezima Općine</w:t>
      </w:r>
      <w:r w:rsidR="0046044E" w:rsidRPr="0046044E">
        <w:rPr>
          <w:rFonts w:asciiTheme="majorBidi" w:hAnsiTheme="majorBidi" w:cstheme="majorBidi"/>
          <w:sz w:val="24"/>
          <w:szCs w:val="24"/>
        </w:rPr>
        <w:t xml:space="preserve"> Strizivojna</w:t>
      </w:r>
      <w:r w:rsidR="006D15D5" w:rsidRPr="006D15D5">
        <w:rPr>
          <w:rFonts w:asciiTheme="majorBidi" w:hAnsiTheme="majorBidi" w:cstheme="majorBidi"/>
          <w:sz w:val="24"/>
          <w:szCs w:val="24"/>
        </w:rPr>
        <w:t>.</w:t>
      </w:r>
    </w:p>
    <w:p w14:paraId="39BED655" w14:textId="5001311A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S obzirom na važnost navedenog dokumenta i na odredbu čl. 11. navedenog Zakona, pozivamo Vas da se aktivno uključite i svoje prijedloge i mišljenja dostavite na e-mail: opcina@strizivojna.hr  ili osobno u Pisarnicu Općine Strizivojna, Braće Radića 172, 31410 Strizivojna.</w:t>
      </w:r>
    </w:p>
    <w:p w14:paraId="32288F05" w14:textId="2891556B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Savjetovanje s javnošću je otvoreno do </w:t>
      </w:r>
      <w:r w:rsidR="0046044E">
        <w:rPr>
          <w:rFonts w:asciiTheme="majorBidi" w:hAnsiTheme="majorBidi" w:cstheme="majorBidi"/>
          <w:sz w:val="24"/>
          <w:szCs w:val="24"/>
        </w:rPr>
        <w:t>1</w:t>
      </w:r>
      <w:r w:rsidR="00BB2DDB">
        <w:rPr>
          <w:rFonts w:asciiTheme="majorBidi" w:hAnsiTheme="majorBidi" w:cstheme="majorBidi"/>
          <w:sz w:val="24"/>
          <w:szCs w:val="24"/>
        </w:rPr>
        <w:t>8</w:t>
      </w:r>
      <w:r w:rsidRPr="006D15D5">
        <w:rPr>
          <w:rFonts w:asciiTheme="majorBidi" w:hAnsiTheme="majorBidi" w:cstheme="majorBidi"/>
          <w:sz w:val="24"/>
          <w:szCs w:val="24"/>
        </w:rPr>
        <w:t xml:space="preserve">. </w:t>
      </w:r>
      <w:r w:rsidR="0046044E">
        <w:rPr>
          <w:rFonts w:asciiTheme="majorBidi" w:hAnsiTheme="majorBidi" w:cstheme="majorBidi"/>
          <w:sz w:val="24"/>
          <w:szCs w:val="24"/>
        </w:rPr>
        <w:t>veljače</w:t>
      </w:r>
      <w:r w:rsidRPr="006D15D5">
        <w:rPr>
          <w:rFonts w:asciiTheme="majorBidi" w:hAnsiTheme="majorBidi" w:cstheme="majorBidi"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sz w:val="24"/>
          <w:szCs w:val="24"/>
        </w:rPr>
        <w:t>5</w:t>
      </w:r>
      <w:r w:rsidRPr="006D15D5">
        <w:rPr>
          <w:rFonts w:asciiTheme="majorBidi" w:hAnsiTheme="majorBidi" w:cstheme="majorBidi"/>
          <w:sz w:val="24"/>
          <w:szCs w:val="24"/>
        </w:rPr>
        <w:t>. godine.</w:t>
      </w:r>
    </w:p>
    <w:p w14:paraId="0F5DA236" w14:textId="640E772A" w:rsidR="00903C71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Po isteku roka za dostavu mišljenja i prijedloga Općina Strizivojna će izraditi i objaviti na svojoj internetskoj stranici izvješće o savjetovanju s javnošću koje će dostaviti Općinskom vijeću.</w:t>
      </w:r>
    </w:p>
    <w:sectPr w:rsidR="00903C71" w:rsidRPr="006D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0B"/>
    <w:rsid w:val="00093215"/>
    <w:rsid w:val="000A11FD"/>
    <w:rsid w:val="0013038F"/>
    <w:rsid w:val="001A65F2"/>
    <w:rsid w:val="001B1283"/>
    <w:rsid w:val="002339FF"/>
    <w:rsid w:val="00296F44"/>
    <w:rsid w:val="00365C7D"/>
    <w:rsid w:val="003B1A25"/>
    <w:rsid w:val="003C197D"/>
    <w:rsid w:val="0046044E"/>
    <w:rsid w:val="004613AB"/>
    <w:rsid w:val="006C0A15"/>
    <w:rsid w:val="006D15D5"/>
    <w:rsid w:val="006D69F1"/>
    <w:rsid w:val="00903C71"/>
    <w:rsid w:val="00904F7F"/>
    <w:rsid w:val="00980948"/>
    <w:rsid w:val="009B7248"/>
    <w:rsid w:val="009F02EE"/>
    <w:rsid w:val="00A20529"/>
    <w:rsid w:val="00AF6A7D"/>
    <w:rsid w:val="00B07B85"/>
    <w:rsid w:val="00B42080"/>
    <w:rsid w:val="00BB2DDB"/>
    <w:rsid w:val="00C43FFF"/>
    <w:rsid w:val="00D01538"/>
    <w:rsid w:val="00D8494A"/>
    <w:rsid w:val="00D872CC"/>
    <w:rsid w:val="00DD4B27"/>
    <w:rsid w:val="00E13BB9"/>
    <w:rsid w:val="00EC53D8"/>
    <w:rsid w:val="00EC72CD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3512"/>
  <w15:chartTrackingRefBased/>
  <w15:docId w15:val="{F98C2994-C029-49C8-937A-6032139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Općina Strizivojna</cp:lastModifiedBy>
  <cp:revision>2</cp:revision>
  <cp:lastPrinted>2024-08-22T06:57:00Z</cp:lastPrinted>
  <dcterms:created xsi:type="dcterms:W3CDTF">2025-01-17T08:03:00Z</dcterms:created>
  <dcterms:modified xsi:type="dcterms:W3CDTF">2025-01-17T08:03:00Z</dcterms:modified>
</cp:coreProperties>
</file>